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5B423" w14:textId="6B6D0BB8" w:rsidR="008D107A" w:rsidRDefault="008D107A" w:rsidP="008D107A">
      <w:pPr>
        <w:pStyle w:val="Titel"/>
      </w:pPr>
      <w:r>
        <w:t xml:space="preserve">Maddiskurser: Camilla Plum </w:t>
      </w:r>
    </w:p>
    <w:p w14:paraId="08DFBBA3" w14:textId="5A85466D" w:rsidR="008D107A" w:rsidRDefault="008D107A" w:rsidP="00743B5B">
      <w:pPr>
        <w:pStyle w:val="Overskrift1"/>
      </w:pPr>
      <w:r>
        <w:t>Førlæsningsopgaver</w:t>
      </w:r>
    </w:p>
    <w:p w14:paraId="7A31CCCC" w14:textId="1E1B8764" w:rsidR="008D107A" w:rsidRDefault="008D107A" w:rsidP="008D107A">
      <w:pPr>
        <w:pStyle w:val="Listeafsnit"/>
        <w:numPr>
          <w:ilvl w:val="0"/>
          <w:numId w:val="1"/>
        </w:numPr>
      </w:pPr>
      <w:r>
        <w:t xml:space="preserve">Lav en billedsøgning på Camilla Plum. </w:t>
      </w:r>
      <w:r w:rsidR="008E2BAA">
        <w:t>Beskriv kort hendes udseende, påklædning</w:t>
      </w:r>
      <w:r w:rsidR="003563FF">
        <w:t xml:space="preserve"> og</w:t>
      </w:r>
      <w:r w:rsidR="008E2BAA">
        <w:t xml:space="preserve"> </w:t>
      </w:r>
      <w:r w:rsidR="004A25DC">
        <w:t>de typiske miljøer</w:t>
      </w:r>
      <w:r w:rsidR="003563FF">
        <w:t>,</w:t>
      </w:r>
      <w:r w:rsidR="004A25DC">
        <w:t xml:space="preserve"> billederne er taget i. Opsummér kort jeres forventninger til hende</w:t>
      </w:r>
      <w:r w:rsidR="00A168CD">
        <w:t xml:space="preserve">s offentlige persona baseret på det, I ser. </w:t>
      </w:r>
    </w:p>
    <w:p w14:paraId="68885900" w14:textId="405EAD35" w:rsidR="00A168CD" w:rsidRPr="008D107A" w:rsidRDefault="00A168CD" w:rsidP="008D107A">
      <w:pPr>
        <w:pStyle w:val="Listeafsnit"/>
        <w:numPr>
          <w:ilvl w:val="0"/>
          <w:numId w:val="1"/>
        </w:numPr>
      </w:pPr>
      <w:r>
        <w:t>Læs de to nedenstående facebookopslag. Hvilket hovedemne omhandler de</w:t>
      </w:r>
      <w:r w:rsidR="003563FF">
        <w:t>?</w:t>
      </w:r>
      <w:r>
        <w:t xml:space="preserve"> </w:t>
      </w:r>
      <w:r w:rsidR="00743B5B">
        <w:t xml:space="preserve">Hvilket overordnet billede giver de på Camilla Plums tilgang til planter, havedyrkning og mad? Skriv mindst </w:t>
      </w:r>
      <w:r w:rsidR="003563FF">
        <w:t>fem</w:t>
      </w:r>
      <w:r w:rsidR="00743B5B">
        <w:t xml:space="preserve"> stikord. </w:t>
      </w:r>
    </w:p>
    <w:p w14:paraId="17686189" w14:textId="408BF354" w:rsidR="00DE4832" w:rsidRDefault="00743B5B" w:rsidP="00743B5B">
      <w:pPr>
        <w:pStyle w:val="Overskrift2"/>
      </w:pPr>
      <w:r>
        <w:t>Facebooko</w:t>
      </w:r>
      <w:r w:rsidR="00F14B41">
        <w:t>pslag 1</w:t>
      </w:r>
    </w:p>
    <w:p w14:paraId="42B55519" w14:textId="77777777" w:rsidR="007E5861" w:rsidRDefault="007E5861" w:rsidP="00DE4832">
      <w:r w:rsidRPr="007E5861">
        <w:rPr>
          <w:noProof/>
        </w:rPr>
        <w:drawing>
          <wp:inline distT="0" distB="0" distL="0" distR="0" wp14:anchorId="52971C16" wp14:editId="418E6AF0">
            <wp:extent cx="1733639" cy="482625"/>
            <wp:effectExtent l="0" t="0" r="0" b="0"/>
            <wp:docPr id="1932386928" name="Billede 1" descr="Et billede, der indeholder tekst, skærmbillede, Font/skrifttyp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86928" name="Billede 1" descr="Et billede, der indeholder tekst, skærmbillede, Font/skrifttype&#10;&#10;AI-genereret indhold kan være ukorrekt."/>
                    <pic:cNvPicPr/>
                  </pic:nvPicPr>
                  <pic:blipFill>
                    <a:blip r:embed="rId7"/>
                    <a:stretch>
                      <a:fillRect/>
                    </a:stretch>
                  </pic:blipFill>
                  <pic:spPr>
                    <a:xfrm>
                      <a:off x="0" y="0"/>
                      <a:ext cx="1733639" cy="482625"/>
                    </a:xfrm>
                    <a:prstGeom prst="rect">
                      <a:avLst/>
                    </a:prstGeom>
                  </pic:spPr>
                </pic:pic>
              </a:graphicData>
            </a:graphic>
          </wp:inline>
        </w:drawing>
      </w:r>
    </w:p>
    <w:p w14:paraId="37D8CF60" w14:textId="58CCBD51" w:rsidR="00DE4832" w:rsidRDefault="00DE4832" w:rsidP="00DE4832">
      <w:r>
        <w:t>Man skal dyrke have fordi det gør en glad og forhåbningsfuld, mæt og træt</w:t>
      </w:r>
      <w:r w:rsidR="007E5861">
        <w:t xml:space="preserve"> </w:t>
      </w:r>
      <w:r>
        <w:t>og så fordi det gør kloden en tjeneste, næsten uanset hvad man gør derude, så er det kun godt, det</w:t>
      </w:r>
      <w:r w:rsidR="007E5861">
        <w:t xml:space="preserve"> </w:t>
      </w:r>
      <w:r>
        <w:t>er der ikke mange sysler der kan hamle op med og så glem at nogen mener man skal dyrke</w:t>
      </w:r>
      <w:r w:rsidR="007E5861">
        <w:t xml:space="preserve"> </w:t>
      </w:r>
      <w:r>
        <w:t>grøntsager fordi der kommer en krig, at man skal dyrke specielle planter fordi de er på mode som</w:t>
      </w:r>
      <w:r w:rsidR="007E5861">
        <w:t xml:space="preserve"> </w:t>
      </w:r>
      <w:r>
        <w:t>særligt helsebringende, eller at dyrke udelukkende hjemmehørende planter fordi det et er det eneste</w:t>
      </w:r>
      <w:r w:rsidR="007E5861">
        <w:t xml:space="preserve"> </w:t>
      </w:r>
      <w:r>
        <w:t>der dur for insekterne, og meget andet fundamentalistisk vrøvl.</w:t>
      </w:r>
    </w:p>
    <w:p w14:paraId="55CBDD24" w14:textId="535C9FC9" w:rsidR="00DE4832" w:rsidRDefault="00DE4832" w:rsidP="00DE4832">
      <w:r>
        <w:t>Der er nok ingen tvivl om at alle mulige praktiske færdigheder, som at dyrke mad er noget man altid</w:t>
      </w:r>
      <w:r w:rsidR="007E5861">
        <w:t xml:space="preserve"> </w:t>
      </w:r>
      <w:r>
        <w:t>kan bruge, også i en usikker fremtid, og det er klogt at lære så meget man kan hvis man ikke synes</w:t>
      </w:r>
      <w:r w:rsidR="007E5861">
        <w:t xml:space="preserve"> </w:t>
      </w:r>
      <w:r>
        <w:t>man ved nok,</w:t>
      </w:r>
      <w:r w:rsidR="007E5861">
        <w:t xml:space="preserve"> </w:t>
      </w:r>
      <w:r>
        <w:t>og da også at lære det videre til børn og børnebørn, hvis man ved det allerede, men der er meget stor</w:t>
      </w:r>
      <w:r w:rsidR="007E5861">
        <w:t xml:space="preserve"> </w:t>
      </w:r>
      <w:r>
        <w:t>forskel på at gøre det fordi det bare er elementært dejligt at dyrke planter, og på at gøre det fordi</w:t>
      </w:r>
      <w:r w:rsidR="007E5861">
        <w:t xml:space="preserve"> </w:t>
      </w:r>
      <w:r>
        <w:t>man er bange for fremtiden.</w:t>
      </w:r>
    </w:p>
    <w:p w14:paraId="68215556" w14:textId="2E7E97F8" w:rsidR="00DE4832" w:rsidRDefault="00DE4832" w:rsidP="00DE4832">
      <w:r>
        <w:t>Det er glæden der driver det, ikke angst og enhver form for fundamentalisme gir en sur lugt af pligt</w:t>
      </w:r>
      <w:r w:rsidR="007E5861">
        <w:t xml:space="preserve"> </w:t>
      </w:r>
      <w:r>
        <w:t>og afsavn, og er bare i vejen.</w:t>
      </w:r>
    </w:p>
    <w:p w14:paraId="6AC4E148" w14:textId="77777777" w:rsidR="007E5861" w:rsidRDefault="00DE4832" w:rsidP="00DE4832">
      <w:r>
        <w:t>God fornøjelse, du kan begynde nu, med ting du kan dyrke i din solrige vindueskarm, Taro,</w:t>
      </w:r>
      <w:r w:rsidR="007E5861">
        <w:t xml:space="preserve"> </w:t>
      </w:r>
      <w:r>
        <w:t>Cristophine, som r en virkelig sjov agurk, man kløgegr oven i potten, så skyder den lange ranker,</w:t>
      </w:r>
      <w:r w:rsidR="007E5861">
        <w:t xml:space="preserve"> </w:t>
      </w:r>
      <w:r>
        <w:t>Pralbønner, lab lab bønner, karse, basilikum, som man bare sår i potter, Hvidløg som man kan dyrke</w:t>
      </w:r>
      <w:r w:rsidR="007E5861">
        <w:t xml:space="preserve"> </w:t>
      </w:r>
      <w:r>
        <w:t>ligesom hyacinther på et glas med vand, tamarind, som bare skal i en potte med jord, gurkemeje og</w:t>
      </w:r>
      <w:r w:rsidR="007E5861">
        <w:t xml:space="preserve"> </w:t>
      </w:r>
      <w:r>
        <w:t>ingefær., hvor man lægger knoldene stort set oven på jorden det varmeste sted man har</w:t>
      </w:r>
      <w:r w:rsidR="007E5861">
        <w:t xml:space="preserve">. </w:t>
      </w:r>
    </w:p>
    <w:p w14:paraId="2A6B1774" w14:textId="7CE42249" w:rsidR="00DE4832" w:rsidRDefault="008D107A" w:rsidP="00DE4832">
      <w:r>
        <w:t>D</w:t>
      </w:r>
      <w:r w:rsidR="00DE4832">
        <w:t>u kan finde det hele i min netbutik</w:t>
      </w:r>
      <w:r>
        <w:t>,</w:t>
      </w:r>
    </w:p>
    <w:p w14:paraId="5B294793" w14:textId="2E0A61B4" w:rsidR="008D107A" w:rsidRPr="003563FF" w:rsidRDefault="008D107A" w:rsidP="00DE4832">
      <w:pPr>
        <w:rPr>
          <w:lang w:val="nn-NO"/>
        </w:rPr>
      </w:pPr>
      <w:hyperlink r:id="rId8" w:history="1">
        <w:r w:rsidRPr="003563FF">
          <w:rPr>
            <w:rStyle w:val="Hyperlink"/>
            <w:lang w:val="nn-NO"/>
          </w:rPr>
          <w:t>https://netbutik.fuglebjerggaard.dk/</w:t>
        </w:r>
      </w:hyperlink>
      <w:r w:rsidRPr="003563FF">
        <w:rPr>
          <w:lang w:val="nn-NO"/>
        </w:rPr>
        <w:t xml:space="preserve"> </w:t>
      </w:r>
    </w:p>
    <w:p w14:paraId="2F94877F" w14:textId="53F2254E" w:rsidR="00F14B41" w:rsidRPr="003563FF" w:rsidRDefault="00F14B41" w:rsidP="00DE4832">
      <w:pPr>
        <w:rPr>
          <w:lang w:val="nn-NO"/>
        </w:rPr>
      </w:pPr>
      <w:r w:rsidRPr="003563FF">
        <w:rPr>
          <w:lang w:val="nn-NO"/>
        </w:rPr>
        <w:lastRenderedPageBreak/>
        <w:t xml:space="preserve"> </w:t>
      </w:r>
    </w:p>
    <w:p w14:paraId="312051D9" w14:textId="440D6210" w:rsidR="00F14B41" w:rsidRPr="003563FF" w:rsidRDefault="00743B5B" w:rsidP="00743B5B">
      <w:pPr>
        <w:pStyle w:val="Overskrift2"/>
        <w:rPr>
          <w:lang w:val="nn-NO"/>
        </w:rPr>
      </w:pPr>
      <w:r w:rsidRPr="003563FF">
        <w:rPr>
          <w:lang w:val="nn-NO"/>
        </w:rPr>
        <w:t>Facebooko</w:t>
      </w:r>
      <w:r w:rsidR="00F14B41" w:rsidRPr="003563FF">
        <w:rPr>
          <w:lang w:val="nn-NO"/>
        </w:rPr>
        <w:t>pslag 2</w:t>
      </w:r>
    </w:p>
    <w:p w14:paraId="3CB7EA59" w14:textId="59337969" w:rsidR="00F14B41" w:rsidRPr="00F14B41" w:rsidRDefault="00F14B41" w:rsidP="00F14B41">
      <w:pPr>
        <w:rPr>
          <w:b/>
          <w:bCs/>
        </w:rPr>
      </w:pPr>
      <w:r w:rsidRPr="00F14B41">
        <w:rPr>
          <w:noProof/>
        </w:rPr>
        <w:drawing>
          <wp:anchor distT="0" distB="0" distL="114300" distR="114300" simplePos="0" relativeHeight="251658240" behindDoc="1" locked="0" layoutInCell="1" allowOverlap="1" wp14:anchorId="71FBDB39" wp14:editId="56867A92">
            <wp:simplePos x="0" y="0"/>
            <wp:positionH relativeFrom="column">
              <wp:posOffset>-163830</wp:posOffset>
            </wp:positionH>
            <wp:positionV relativeFrom="paragraph">
              <wp:posOffset>317500</wp:posOffset>
            </wp:positionV>
            <wp:extent cx="3291840" cy="4933950"/>
            <wp:effectExtent l="0" t="0" r="3810" b="0"/>
            <wp:wrapTight wrapText="bothSides">
              <wp:wrapPolygon edited="0">
                <wp:start x="0" y="0"/>
                <wp:lineTo x="0" y="21517"/>
                <wp:lineTo x="21500" y="21517"/>
                <wp:lineTo x="21500" y="0"/>
                <wp:lineTo x="0" y="0"/>
              </wp:wrapPolygon>
            </wp:wrapTight>
            <wp:docPr id="982096934" name="Billede 2" descr="Ingen tilgængelig billed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gen tilgængelig billedbeskrivels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493395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10" w:history="1">
        <w:r w:rsidRPr="00F14B41">
          <w:rPr>
            <w:rStyle w:val="Hyperlink"/>
            <w:b/>
            <w:bCs/>
          </w:rPr>
          <w:t>Camilla Plum</w:t>
        </w:r>
      </w:hyperlink>
      <w:r>
        <w:t>,</w:t>
      </w:r>
      <w:r w:rsidRPr="00F14B41">
        <w:rPr>
          <w:b/>
          <w:bCs/>
        </w:rPr>
        <w:t xml:space="preserve"> 5. </w:t>
      </w:r>
      <w:r>
        <w:rPr>
          <w:b/>
          <w:bCs/>
        </w:rPr>
        <w:t>d</w:t>
      </w:r>
      <w:r w:rsidRPr="00F14B41">
        <w:rPr>
          <w:b/>
          <w:bCs/>
        </w:rPr>
        <w:t>ecember 20</w:t>
      </w:r>
      <w:r>
        <w:rPr>
          <w:b/>
          <w:bCs/>
        </w:rPr>
        <w:t>25</w:t>
      </w:r>
    </w:p>
    <w:p w14:paraId="76A62102" w14:textId="240E71E1" w:rsidR="00F14B41" w:rsidRPr="00F14B41" w:rsidRDefault="00F14B41" w:rsidP="00F14B41">
      <w:r w:rsidRPr="00F14B41">
        <w:t>Køb dog noget ordentlig mad !!</w:t>
      </w:r>
      <w:r w:rsidRPr="00F14B41">
        <w:br/>
      </w:r>
      <w:r w:rsidRPr="00F14B41">
        <w:br/>
        <w:t>Trods at medierne flyder over med historier om hvor skidt det står til med vores madvarer, hvor slemt de konventionelle dyr har det og hvor meget det hele påvirker vores samvittighed, vores miljø, vores smagsløg og vores kroppe så går det sgu lidt for trægt med vores skønne Uldsvinestege og skænen økoænder, og det er vi så ikke de eneste der kan mærke, Vi skal nok få dem solgt, inden jul, men det handler jo om at glade smagsløg, bedre miljø og samvittighed koster flere penge end i netto, de er ikke billige og det skal de heller ikke være.</w:t>
      </w:r>
      <w:r w:rsidRPr="00F14B41">
        <w:br/>
        <w:t>Det er de absurd billige madvarer der koster for lidt, uanset hvor meget vi er kede af at madpriserne er steget, så er vi stadigvæk det land i verden der bruger mindst af vores indkomst på mad.</w:t>
      </w:r>
      <w:r w:rsidRPr="00F14B41">
        <w:br/>
        <w:t>Sandheden er jo at Maden- hvis den ikke skal være forfærdelig, ikke skal belaste miljøet på 100 måder ,og ikke skal gøre os syge , har været alt for billig i mange, mange år.</w:t>
      </w:r>
      <w:r w:rsidRPr="00F14B41">
        <w:br/>
        <w:t>Man kan simpelthen ikke producere ordentlig mad uden at det koster mere end de fleste har lyst til at betale. Det vi har lyst til at betale kan ikke lade sig gøre uden enorme efterregninger, døde fjorde, allergier, fedmeepedemi, osv osv. I sidste ende kommer vi til at betale alligevel.</w:t>
      </w:r>
      <w:r w:rsidRPr="00F14B41">
        <w:br/>
        <w:t>Os der prøver at lave ordentlig mad har meget hårde tider med at få det til at hænge sammen, landbrug og folk der handler med ordentlig mad går ned på stribe, og dermed også mulighederne for dem der gerne vil til at få fat i ordentlige råvarer, der er simpelthen ikke nok producenter, og dem af os der hænger på har det presset.</w:t>
      </w:r>
      <w:r w:rsidRPr="00F14B41">
        <w:br/>
        <w:t>fordi vi har været villige til at kæbe alt det skrammel, og fordi myndighederne ikke har beskyttet os mod den elendige mad, men beskyttet dem der laver den,</w:t>
      </w:r>
      <w:r w:rsidRPr="00F14B41">
        <w:br/>
        <w:t xml:space="preserve">og det kan man se på miljøbelastningen, som stammer fra de elendige madvarer, gylle allevegne, stendøde fjorde, madvarer som simpelthen ikke er egnet til menneske føde og en </w:t>
      </w:r>
      <w:r w:rsidRPr="00F14B41">
        <w:lastRenderedPageBreak/>
        <w:t>alt for dårlig folkesundhed helt generelt.</w:t>
      </w:r>
      <w:r w:rsidRPr="00F14B41">
        <w:br/>
        <w:t>Så det du vælger gør en forskel, vi kan ikke vente på at myndighederne gør noget, eg en glædelig grøn jul til alle.</w:t>
      </w:r>
      <w:r w:rsidRPr="00F14B41">
        <w:br/>
        <w:t>Og nu kommer der en lavine af kommentarer fra folk som ikke mener de harv råd til at købe økologisk osv, og ikke gider høre formaninger. Jeg er helt med på at der findes alt for mange fattige mennesker her ilandet, og at der er utroligt stigmatiserede fordi alle mener de selv er ude om det,</w:t>
      </w:r>
      <w:r w:rsidRPr="00F14B41">
        <w:br/>
      </w:r>
      <w:r w:rsidRPr="00F14B41">
        <w:br/>
        <w:t>MEN , jeg vil bare sige at hvis alle dem, og det er langt, langt de fleste , som har masser af råd ville købe ordentligt økologisk mad, prioritere det frem for andre og midnre vigtige ting, sådan helt konsekvent, så ville det gøre en kæmpe forskel. Man har da lov at håbe.</w:t>
      </w:r>
    </w:p>
    <w:p w14:paraId="117D575A" w14:textId="2B6CAF7A" w:rsidR="00F14B41" w:rsidRDefault="00F14B41">
      <w:r w:rsidRPr="00F14B41">
        <w:t xml:space="preserve"> </w:t>
      </w:r>
    </w:p>
    <w:p w14:paraId="09FBCCD2" w14:textId="068D79AE" w:rsidR="00F4727A" w:rsidRDefault="00F4727A" w:rsidP="00F4727A">
      <w:pPr>
        <w:pStyle w:val="Overskrift1"/>
      </w:pPr>
      <w:r>
        <w:t>Under læsning</w:t>
      </w:r>
    </w:p>
    <w:p w14:paraId="006C652D" w14:textId="77777777" w:rsidR="00313A2D" w:rsidRDefault="00F4727A" w:rsidP="00313A2D">
      <w:pPr>
        <w:pStyle w:val="Listeafsnit"/>
        <w:numPr>
          <w:ilvl w:val="0"/>
          <w:numId w:val="2"/>
        </w:numPr>
      </w:pPr>
      <w:r>
        <w:t xml:space="preserve">Læs nu nedenstående forord til </w:t>
      </w:r>
      <w:r w:rsidR="00904C0B">
        <w:t xml:space="preserve">kogebogen ”Abracadabra: 1001 ret fra Camilla Plums krydrede køkken”. </w:t>
      </w:r>
    </w:p>
    <w:p w14:paraId="03FEDA13" w14:textId="77777777" w:rsidR="00313A2D" w:rsidRDefault="00D278BE" w:rsidP="00313A2D">
      <w:pPr>
        <w:pStyle w:val="Listeafsnit"/>
        <w:numPr>
          <w:ilvl w:val="1"/>
          <w:numId w:val="2"/>
        </w:numPr>
      </w:pPr>
      <w:r>
        <w:t>Benyt nodalpunktet krydderier/mad</w:t>
      </w:r>
    </w:p>
    <w:p w14:paraId="03CB66FF" w14:textId="45CC8239" w:rsidR="00313A2D" w:rsidRDefault="00313A2D" w:rsidP="00313A2D">
      <w:pPr>
        <w:pStyle w:val="Listeafsnit"/>
        <w:numPr>
          <w:ilvl w:val="1"/>
          <w:numId w:val="2"/>
        </w:numPr>
      </w:pPr>
      <w:r>
        <w:t>M</w:t>
      </w:r>
      <w:r w:rsidR="00D278BE">
        <w:t>arkér ord og udtryk</w:t>
      </w:r>
      <w:r w:rsidR="00BA323D">
        <w:t xml:space="preserve"> i ækvivalenskæden med grøn </w:t>
      </w:r>
    </w:p>
    <w:p w14:paraId="5B0C7D9E" w14:textId="0FB33777" w:rsidR="00313A2D" w:rsidRDefault="00313A2D" w:rsidP="00313A2D">
      <w:pPr>
        <w:pStyle w:val="Listeafsnit"/>
        <w:numPr>
          <w:ilvl w:val="1"/>
          <w:numId w:val="2"/>
        </w:numPr>
      </w:pPr>
      <w:r>
        <w:t xml:space="preserve">Markér ord og udtryk i </w:t>
      </w:r>
      <w:r w:rsidR="00BA323D">
        <w:t>differenskæden med gul</w:t>
      </w:r>
    </w:p>
    <w:p w14:paraId="66EDEC85" w14:textId="672E052A" w:rsidR="00F4727A" w:rsidRPr="00616DA4" w:rsidRDefault="00313A2D" w:rsidP="00F4727A">
      <w:pPr>
        <w:pStyle w:val="Listeafsnit"/>
        <w:numPr>
          <w:ilvl w:val="1"/>
          <w:numId w:val="2"/>
        </w:numPr>
      </w:pPr>
      <w:r w:rsidRPr="00616DA4">
        <w:rPr>
          <w:lang w:val="nb-NO"/>
        </w:rPr>
        <w:t xml:space="preserve">Understreg sproglige virkemidler som fx sammenligninger, metaforer og </w:t>
      </w:r>
      <w:r w:rsidR="00550A09" w:rsidRPr="00616DA4">
        <w:rPr>
          <w:lang w:val="nb-NO"/>
        </w:rPr>
        <w:t>gentagelsesfigurer.</w:t>
      </w:r>
      <w:r w:rsidR="002E0DE7" w:rsidRPr="00616DA4">
        <w:rPr>
          <w:lang w:val="nb-NO"/>
        </w:rPr>
        <w:t xml:space="preserve"> </w:t>
      </w:r>
    </w:p>
    <w:p w14:paraId="0D2ED624" w14:textId="77777777" w:rsidR="00616DA4" w:rsidRPr="002E0DE7" w:rsidRDefault="00616DA4" w:rsidP="00616DA4">
      <w:pPr>
        <w:pStyle w:val="Listeafsnit"/>
        <w:ind w:left="1440"/>
      </w:pPr>
    </w:p>
    <w:p w14:paraId="074F26A6" w14:textId="54FA15F3" w:rsidR="00F14B41" w:rsidRPr="00250BB7" w:rsidRDefault="00250BB7" w:rsidP="00250BB7">
      <w:pPr>
        <w:pStyle w:val="Titel"/>
        <w:rPr>
          <w:b/>
          <w:bCs/>
          <w:sz w:val="40"/>
          <w:szCs w:val="40"/>
        </w:rPr>
      </w:pPr>
      <w:r w:rsidRPr="00250BB7">
        <w:rPr>
          <w:b/>
          <w:bCs/>
          <w:noProof/>
        </w:rPr>
        <w:drawing>
          <wp:anchor distT="0" distB="0" distL="114300" distR="114300" simplePos="0" relativeHeight="251659264" behindDoc="1" locked="0" layoutInCell="1" allowOverlap="1" wp14:anchorId="34D50CBE" wp14:editId="088E4F57">
            <wp:simplePos x="0" y="0"/>
            <wp:positionH relativeFrom="column">
              <wp:posOffset>3958590</wp:posOffset>
            </wp:positionH>
            <wp:positionV relativeFrom="paragraph">
              <wp:posOffset>635</wp:posOffset>
            </wp:positionV>
            <wp:extent cx="1990090" cy="2609215"/>
            <wp:effectExtent l="0" t="0" r="0" b="635"/>
            <wp:wrapTight wrapText="bothSides">
              <wp:wrapPolygon edited="0">
                <wp:start x="0" y="0"/>
                <wp:lineTo x="0" y="21448"/>
                <wp:lineTo x="21297" y="21448"/>
                <wp:lineTo x="21297" y="0"/>
                <wp:lineTo x="0" y="0"/>
              </wp:wrapPolygon>
            </wp:wrapTight>
            <wp:docPr id="62971968" name="Billede 1" descr="Abracadabra af Camilla Plum | Bog &amp; id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racadabra af Camilla Plum | Bog &amp; idé"/>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0090" cy="2609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0BB7">
        <w:rPr>
          <w:b/>
          <w:bCs/>
          <w:sz w:val="40"/>
          <w:szCs w:val="40"/>
        </w:rPr>
        <w:t>Uddrag f</w:t>
      </w:r>
      <w:r w:rsidR="00FF7EF7" w:rsidRPr="00250BB7">
        <w:rPr>
          <w:b/>
          <w:bCs/>
          <w:sz w:val="40"/>
          <w:szCs w:val="40"/>
        </w:rPr>
        <w:t>ra forordet til kogebogen ”Abracadabra : 1001 ret fra Camillas krydrede køkken”</w:t>
      </w:r>
      <w:r w:rsidRPr="00250BB7">
        <w:rPr>
          <w:b/>
          <w:bCs/>
          <w:sz w:val="40"/>
          <w:szCs w:val="40"/>
        </w:rPr>
        <w:t xml:space="preserve"> </w:t>
      </w:r>
      <w:r w:rsidR="009B1D20">
        <w:rPr>
          <w:b/>
          <w:bCs/>
          <w:sz w:val="40"/>
          <w:szCs w:val="40"/>
        </w:rPr>
        <w:t xml:space="preserve"> (2014)</w:t>
      </w:r>
    </w:p>
    <w:p w14:paraId="341FE224" w14:textId="77777777" w:rsidR="00413E84" w:rsidRDefault="00413E84" w:rsidP="00250BB7">
      <w:pPr>
        <w:pStyle w:val="Overskrift1"/>
        <w:sectPr w:rsidR="00413E84">
          <w:headerReference w:type="default" r:id="rId12"/>
          <w:footerReference w:type="default" r:id="rId13"/>
          <w:pgSz w:w="11906" w:h="16838"/>
          <w:pgMar w:top="1701" w:right="1134" w:bottom="1701" w:left="1134" w:header="708" w:footer="708" w:gutter="0"/>
          <w:cols w:space="708"/>
          <w:docGrid w:linePitch="360"/>
        </w:sectPr>
      </w:pPr>
    </w:p>
    <w:p w14:paraId="2B9F88F4" w14:textId="62D1275D" w:rsidR="00A237CB" w:rsidRDefault="00A237CB" w:rsidP="00250BB7">
      <w:pPr>
        <w:pStyle w:val="Overskrift1"/>
      </w:pPr>
      <w:r>
        <w:t>Om krydderier</w:t>
      </w:r>
    </w:p>
    <w:p w14:paraId="46335E03" w14:textId="77777777" w:rsidR="00413E84" w:rsidRDefault="00413E84" w:rsidP="00413E84">
      <w:pPr>
        <w:spacing w:after="0" w:line="360" w:lineRule="auto"/>
        <w:sectPr w:rsidR="00413E84" w:rsidSect="00413E84">
          <w:type w:val="continuous"/>
          <w:pgSz w:w="11906" w:h="16838"/>
          <w:pgMar w:top="1701" w:right="1134" w:bottom="1701" w:left="1134" w:header="708" w:footer="708" w:gutter="0"/>
          <w:cols w:space="708"/>
          <w:docGrid w:linePitch="360"/>
        </w:sectPr>
      </w:pPr>
    </w:p>
    <w:p w14:paraId="3392EB67" w14:textId="12544A2E" w:rsidR="00A237CB" w:rsidRDefault="00A237CB" w:rsidP="00413E84">
      <w:pPr>
        <w:spacing w:after="0" w:line="360" w:lineRule="auto"/>
      </w:pPr>
      <w:r>
        <w:t xml:space="preserve">Hvor kommer de fra, alle disse duftende og sære ting? Man forestiller sig dunkle jungler og salte strande, ufremkommelige regnskove og dampende mangrover. Selv om man har rejst i troperne, fundet kardemomme i vejkanten, forvildede ingefærplanter og set kaneltræer med sine egne øjne, er krydderier stadig magiske. Alene den sære måde, de er indtørrede og lidt uhyggelige på. Frø og frugter, </w:t>
      </w:r>
      <w:r>
        <w:lastRenderedPageBreak/>
        <w:t>bark og tørrede blomster af ukendte træer og slyngplanter. Plukket under fremmede stjerner og en måne, der ligger ned.</w:t>
      </w:r>
    </w:p>
    <w:p w14:paraId="25A2B7BB" w14:textId="4DCB7980" w:rsidR="00A237CB" w:rsidRDefault="00A237CB" w:rsidP="00F56B06">
      <w:pPr>
        <w:spacing w:after="0" w:line="360" w:lineRule="auto"/>
        <w:ind w:firstLine="567"/>
      </w:pPr>
      <w:r>
        <w:t>Hvem der har plukket dem og omhyggeligt skåret barken af kaneltræerne, kan vi kun gætte på. Mennesker med hud som ibenholt, vanillamænd og kaffekvinder har plukket under en brændende sol og siden tørret krydderierne, udspredt på støvede veje, vi ikke ved, hvor fører hen.</w:t>
      </w:r>
    </w:p>
    <w:p w14:paraId="620DDF4A" w14:textId="0B6654C6" w:rsidR="00A237CB" w:rsidRDefault="00A237CB" w:rsidP="00F56B06">
      <w:pPr>
        <w:spacing w:after="0" w:line="360" w:lineRule="auto"/>
        <w:ind w:firstLine="567"/>
      </w:pPr>
      <w:r>
        <w:t>Andre krydderier bliver gæret i solen på stof, der er farvet med lige så eksotiske sager: cochenille, gurkemeje og indigo. Endnu andre bliver tørret i højloftede, luftige huse bygget af bambus, siv og palmeblade, til de får den duft og aroma, vi kender og elsker. Krydderier er ikke bare en metervare, men dyrebare muligheder for at forsøde tilværelsen, skattet og tilbedt og ofte betalt i dyre domme.</w:t>
      </w:r>
    </w:p>
    <w:p w14:paraId="1EE77084" w14:textId="3E58C993" w:rsidR="00A237CB" w:rsidRDefault="00A237CB" w:rsidP="00F56B06">
      <w:pPr>
        <w:spacing w:after="0" w:line="360" w:lineRule="auto"/>
        <w:ind w:firstLine="567"/>
      </w:pPr>
      <w:r>
        <w:t>Krydderiernes historie er lang og blodig og umådelig romantisk. Det er samtidig historien om vores drømme, videnskab og opdagelseslyst.</w:t>
      </w:r>
    </w:p>
    <w:p w14:paraId="000DFFED" w14:textId="77777777" w:rsidR="00413E84" w:rsidRDefault="00413E84" w:rsidP="00F56B06">
      <w:pPr>
        <w:spacing w:after="0" w:line="360" w:lineRule="auto"/>
        <w:ind w:firstLine="567"/>
      </w:pPr>
    </w:p>
    <w:p w14:paraId="44ECE96C" w14:textId="2FD435EC" w:rsidR="007409FD" w:rsidRPr="002C38DF" w:rsidRDefault="00A237CB" w:rsidP="00413E84">
      <w:pPr>
        <w:spacing w:after="0" w:line="360" w:lineRule="auto"/>
        <w:rPr>
          <w:b/>
          <w:bCs/>
          <w:sz w:val="32"/>
          <w:szCs w:val="32"/>
        </w:rPr>
      </w:pPr>
      <w:r w:rsidRPr="002C38DF">
        <w:rPr>
          <w:b/>
          <w:bCs/>
          <w:sz w:val="32"/>
          <w:szCs w:val="32"/>
        </w:rPr>
        <w:t>Kampen om krydderierne</w:t>
      </w:r>
    </w:p>
    <w:p w14:paraId="7C5ED7E3" w14:textId="388B40AD" w:rsidR="002C38DF" w:rsidRDefault="002C38DF" w:rsidP="00413E84">
      <w:pPr>
        <w:spacing w:after="0" w:line="360" w:lineRule="auto"/>
      </w:pPr>
      <w:r>
        <w:t>Det er kun nogle få århundreder siden, det var ganske vist, at verden var flad, og krydderierne groede helt derude, hvor der var evigt mørke, og man risikerede at sejle ud over kanten. Dengang sad araberne, som de havde gjort i århundreder, på hele verdenshandelen med krydderier. De besejlede Kina og Molukkerne, Østafrika, Indien og Indonesien med hurtige dhows, lastet med krydderier, og resten kom over land på kamelryg ad silkevejen fra Kina.</w:t>
      </w:r>
    </w:p>
    <w:p w14:paraId="6E79C83A" w14:textId="792AA582" w:rsidR="00FB11FC" w:rsidRDefault="00FB11FC" w:rsidP="00FB11FC">
      <w:pPr>
        <w:spacing w:after="0" w:line="360" w:lineRule="auto"/>
      </w:pPr>
      <w:r>
        <w:t>(…)</w:t>
      </w:r>
    </w:p>
    <w:p w14:paraId="1462FCC1" w14:textId="3719A91E" w:rsidR="002C38DF" w:rsidRDefault="002C38DF" w:rsidP="00F56B06">
      <w:pPr>
        <w:spacing w:after="0" w:line="360" w:lineRule="auto"/>
        <w:ind w:firstLine="567"/>
      </w:pPr>
      <w:r>
        <w:t xml:space="preserve">Muskat var det fornemste og dyreste krydderi i middelalderen. Muskat voksede sammen med kryddernelliker oprindeligt kun på nogle få øer i det indonesiske øhav, Bandaøerne. Handelen med araberne var foregået ved 'Silent Barter’, en for altid indgået aftale om at handle uden at mødes. Araberne satte en gang om året kister med værdifulde ting på stranden, som i nattens løb blev udskiftet med kurve med årets høst af vild muskat. Det virkede i mange år. Araberne var overbevist om, at øerne var beboet af djinn'er. Hvad molukkanerne vidste var nok, at de skulle holde sig langt væk fra araberne. Historien melder om en enkelt gang, hvor araberne ikke kunne styre deres nysgerrighed, De så en skikkelse bag </w:t>
      </w:r>
      <w:r>
        <w:lastRenderedPageBreak/>
        <w:t>et træ og forfulgte den, til skikkelsen forsvandt i den blå luft. Herefter fulgte flere år uden muskatnødder, før de lokale var formildet.</w:t>
      </w:r>
    </w:p>
    <w:p w14:paraId="33EE2971" w14:textId="51E6048F" w:rsidR="00A2368F" w:rsidRDefault="00A2368F" w:rsidP="00F56B06">
      <w:pPr>
        <w:spacing w:after="0" w:line="360" w:lineRule="auto"/>
        <w:ind w:firstLine="567"/>
      </w:pPr>
      <w:r>
        <w:t>Hollænderne koloniserede øerne på en uhyggeligt hårdhændet måde, plantede deres egne muskat- og kryddernelliketræer og rev de oprindelige op med rode. Nogle af indbyggerne døde af sult, og resten blev slået ihjel i de uendelige kampe mellem hollændere og englændere. Handelen med muskatnødden var i mange år totalt monopoliseret. Der var dødsstraf for at udføre spiredygtige muskatnødder og stiklinger. Det lykkedes dog til sidst, og den største produktion foregår i dag i Vestindien, særligt på Grenada.</w:t>
      </w:r>
    </w:p>
    <w:p w14:paraId="32B5148D" w14:textId="77777777" w:rsidR="00A2368F" w:rsidRDefault="00A2368F" w:rsidP="00F56B06">
      <w:pPr>
        <w:spacing w:after="0" w:line="360" w:lineRule="auto"/>
        <w:ind w:firstLine="567"/>
      </w:pPr>
      <w:r>
        <w:t>Hvert eneste krydderi har forskellige, men voldsomme historier af stor romantisk værdi. Hvilke krydderier, der faktisk har værdi og hvor stor værdi, handler først og fremmest om tilgængelighed. Historien har ikke ændret sig, og det er stadig sådan, at de mest vanskelige, mest sjældne krydderier er dyre, mens krydderier, der er nemme at dyrke og opbevare som koriander, er billige.</w:t>
      </w:r>
    </w:p>
    <w:p w14:paraId="3DE95313" w14:textId="6EED206D" w:rsidR="00A2368F" w:rsidRDefault="00A2368F" w:rsidP="00F56B06">
      <w:pPr>
        <w:spacing w:after="0" w:line="360" w:lineRule="auto"/>
        <w:ind w:firstLine="567"/>
      </w:pPr>
      <w:r>
        <w:t>Vi ømmer os over safrans pris i vore dage, men der var tider, hvor sort peber og allehånde kostede mange gange mere, end både fornem vanilje, safran og den kostelige grønne kardemomme koster os i dag.</w:t>
      </w:r>
    </w:p>
    <w:p w14:paraId="51FBE6E8" w14:textId="77777777" w:rsidR="00413E84" w:rsidRDefault="00413E84" w:rsidP="00F56B06">
      <w:pPr>
        <w:spacing w:after="0" w:line="360" w:lineRule="auto"/>
        <w:ind w:firstLine="567"/>
      </w:pPr>
    </w:p>
    <w:p w14:paraId="3B24E428" w14:textId="77777777" w:rsidR="00A2368F" w:rsidRPr="00A2368F" w:rsidRDefault="00A2368F" w:rsidP="00413E84">
      <w:pPr>
        <w:spacing w:after="0" w:line="360" w:lineRule="auto"/>
        <w:rPr>
          <w:b/>
          <w:bCs/>
          <w:sz w:val="32"/>
          <w:szCs w:val="32"/>
        </w:rPr>
      </w:pPr>
      <w:r w:rsidRPr="00A2368F">
        <w:rPr>
          <w:b/>
          <w:bCs/>
          <w:sz w:val="32"/>
          <w:szCs w:val="32"/>
        </w:rPr>
        <w:t>En kostelig gave</w:t>
      </w:r>
    </w:p>
    <w:p w14:paraId="3B0B660C" w14:textId="18E919D6" w:rsidR="00A2368F" w:rsidRDefault="00A2368F" w:rsidP="00413E84">
      <w:pPr>
        <w:spacing w:after="0" w:line="360" w:lineRule="auto"/>
      </w:pPr>
      <w:r>
        <w:t>Alt i alt er krydderier stadig en kostelig ting at give og modtage. Smukke i deres oprindelige form, næsten skulpturelle, når de bliver blandet i duftende hele masala-blandinger, og stadig smukke og farverige, når de bliver ristet og stødt. En eftermiddag i køkkenet omgivet af dufte og farver er det hele værd, også selv om man beholder resultatet selv. Krydderierne kan blandes og gives hele i et smukt glas eller i en fin pose. Gaze fra apoteket fås i metermål og har den fordel, at posen kan koges med.</w:t>
      </w:r>
    </w:p>
    <w:p w14:paraId="18A31C3C" w14:textId="54E7B918" w:rsidR="00EF5B48" w:rsidRDefault="00A2368F" w:rsidP="00F56B06">
      <w:pPr>
        <w:spacing w:after="0" w:line="360" w:lineRule="auto"/>
        <w:ind w:firstLine="567"/>
      </w:pPr>
      <w:r>
        <w:t>De fleste krydderier kan bruges både hele og stødte, men hvis der er mange i en ret, kan det være for besværligt at få i munden, og så er posen en stor fordel. Andre krydderiblandinger skal ristes og stødes. Når de først er det, skal de opbevares mørkt og bruges i løbet af nogle uger. Efter den tid forsvinder det meste af smagen. Så kæmpeglas med</w:t>
      </w:r>
      <w:r w:rsidR="00EF5B48">
        <w:t xml:space="preserve"> færdigstødte krydderier er ikke nogen god gaveide. Så hellere et par små poser af noget forskelligt eller et </w:t>
      </w:r>
      <w:r w:rsidR="00EF5B48">
        <w:lastRenderedPageBreak/>
        <w:t>glas hele krydderier og en opskrift. Hvis man ved, der mangler en morter eller krydderikværn i modtagerens hjem, er en gave af både morter og krydderier en fantastisk ting at få.</w:t>
      </w:r>
    </w:p>
    <w:p w14:paraId="74AFDE53" w14:textId="77777777" w:rsidR="00413E84" w:rsidRDefault="00413E84" w:rsidP="00F56B06">
      <w:pPr>
        <w:spacing w:after="0" w:line="360" w:lineRule="auto"/>
        <w:ind w:firstLine="567"/>
      </w:pPr>
    </w:p>
    <w:p w14:paraId="78F6CA0F" w14:textId="61392852" w:rsidR="00E2427A" w:rsidRPr="003F3F82" w:rsidRDefault="003F3F82" w:rsidP="003F3F82">
      <w:pPr>
        <w:spacing w:after="0" w:line="360" w:lineRule="auto"/>
        <w:rPr>
          <w:sz w:val="20"/>
          <w:szCs w:val="20"/>
        </w:rPr>
      </w:pPr>
      <w:r w:rsidRPr="003F3F82">
        <w:t>(…)</w:t>
      </w:r>
    </w:p>
    <w:p w14:paraId="0D96DFE3" w14:textId="77777777" w:rsidR="00413E84" w:rsidRDefault="00413E84" w:rsidP="00F56B06">
      <w:pPr>
        <w:spacing w:after="0" w:line="360" w:lineRule="auto"/>
        <w:ind w:firstLine="567"/>
      </w:pPr>
    </w:p>
    <w:p w14:paraId="2EB29B82" w14:textId="77777777" w:rsidR="00E2427A" w:rsidRPr="00D82EA9" w:rsidRDefault="00E2427A" w:rsidP="00F56B06">
      <w:pPr>
        <w:spacing w:after="0" w:line="360" w:lineRule="auto"/>
        <w:rPr>
          <w:b/>
          <w:bCs/>
          <w:sz w:val="32"/>
          <w:szCs w:val="32"/>
        </w:rPr>
      </w:pPr>
      <w:r w:rsidRPr="00D82EA9">
        <w:rPr>
          <w:b/>
          <w:bCs/>
          <w:sz w:val="32"/>
          <w:szCs w:val="32"/>
        </w:rPr>
        <w:t>Besat</w:t>
      </w:r>
    </w:p>
    <w:p w14:paraId="63D68985" w14:textId="3048C3FE" w:rsidR="00E2427A" w:rsidRDefault="00E2427A" w:rsidP="00F56B06">
      <w:pPr>
        <w:spacing w:after="0" w:line="360" w:lineRule="auto"/>
      </w:pPr>
      <w:r>
        <w:t>Krydderier kan blive en fuldstændig besættelse, noget man trænger til, noget kroppen råber på, hvis man for alvor går i gang. Der er mange gode grunde til, at krydderier bliver et både smagsmæssigt og fysisk behov, for hvis man kan finde ud af at lytte til kroppen, skal den nok fortælle én, at den har brug for rensende ingefær, sveddrivende chili, desinficerende hvidløg eller bare hele det arsenal af opkvikkende, røvsparkende stoffer, der er i de tropiske krydderier.</w:t>
      </w:r>
    </w:p>
    <w:p w14:paraId="4E1B14F0" w14:textId="67981D07" w:rsidR="00E2427A" w:rsidRDefault="00E2427A" w:rsidP="00F56B06">
      <w:pPr>
        <w:spacing w:after="0" w:line="360" w:lineRule="auto"/>
        <w:ind w:firstLine="567"/>
      </w:pPr>
      <w:r>
        <w:t>Krydderier har den sære evne, at de varmer, når det er koldt, og køler, når det er varmt, omtrent som en silkeskjorte. De kan varme, så sveden står fra panden, når der er rigelige mængder af chili, ingefær eller sort peber, eller de kan varme, bare fordi de smager så interessant, udfordrende og intenst, at man mærker varmen brede sig fra hjernen helt ud i fingerspidserne.</w:t>
      </w:r>
    </w:p>
    <w:p w14:paraId="3A8D9FA4" w14:textId="7564934A" w:rsidR="00A928E9" w:rsidRDefault="00E2427A" w:rsidP="00F56B06">
      <w:pPr>
        <w:spacing w:after="0" w:line="360" w:lineRule="auto"/>
        <w:ind w:firstLine="567"/>
        <w:rPr>
          <w:noProof/>
        </w:rPr>
      </w:pPr>
      <w:r>
        <w:t>Man inddeler traditionelt krydderierne i de 'varme': kanel, allehånde, muskat, vanilje, chili, cassia, muskatblomme, koriander, nelliker og stjerneanis, og de 'kolde': bukkehornsfrø, ingefær, spidskommen, kommen,</w:t>
      </w:r>
      <w:r w:rsidR="00A928E9">
        <w:rPr>
          <w:noProof/>
        </w:rPr>
        <w:t xml:space="preserve"> gurkemeje, fennikelfrø og anisfrø. Men det skaber bare en ide om, hvad krydderierne kan. De kan blandes på kryds og tværs og skabe alt fra decideret smag af julegløgg til en raffineret spids curry på bukkehornsfrø, ingefær, kardemomme og gurkemeje.</w:t>
      </w:r>
    </w:p>
    <w:p w14:paraId="2A3F5DD1" w14:textId="482CF583" w:rsidR="00A928E9" w:rsidRDefault="00A928E9" w:rsidP="00F56B06">
      <w:pPr>
        <w:spacing w:after="0" w:line="360" w:lineRule="auto"/>
        <w:ind w:firstLine="567"/>
        <w:rPr>
          <w:noProof/>
        </w:rPr>
      </w:pPr>
      <w:r>
        <w:rPr>
          <w:noProof/>
        </w:rPr>
        <w:t>De fleste af krydderierne kender vi udmærket, som regel i juleudgaven fra brunkager og gløgg, kardemommens karakteristiske smag fra pandekager og krydderboller, og karry, som mest dufter af bukkehornsfrø, fra sild og det traditionelle køkkens karryretter.</w:t>
      </w:r>
    </w:p>
    <w:p w14:paraId="5A048E4B" w14:textId="3F6449DC" w:rsidR="00A928E9" w:rsidRDefault="00A928E9" w:rsidP="00F56B06">
      <w:pPr>
        <w:spacing w:after="0" w:line="360" w:lineRule="auto"/>
        <w:ind w:firstLine="567"/>
        <w:rPr>
          <w:noProof/>
        </w:rPr>
      </w:pPr>
      <w:r>
        <w:rPr>
          <w:noProof/>
        </w:rPr>
        <w:t>Når man kigger i urtebøger og leksika, står det klart, at netop de stoffer, som giver den kraftige smag i rødder, bark, frø, blomsterknopper, bælge og rodstængler, som udgør de tropiske krydderier, er stoffer, der holder os sunde.</w:t>
      </w:r>
    </w:p>
    <w:p w14:paraId="306EEACF" w14:textId="41DC5766" w:rsidR="00A928E9" w:rsidRDefault="00A928E9" w:rsidP="00F56B06">
      <w:pPr>
        <w:spacing w:after="0" w:line="360" w:lineRule="auto"/>
        <w:ind w:firstLine="567"/>
        <w:rPr>
          <w:noProof/>
        </w:rPr>
      </w:pPr>
      <w:r>
        <w:rPr>
          <w:noProof/>
        </w:rPr>
        <w:lastRenderedPageBreak/>
        <w:t>De æteriske olier, fenoler og alle de andre næringsstoffer, som i stigende grad bliver erkendt vigtige, er simpelthen dem, der smager godt. Selvom hele området udenfor de mere erkendt nødvendige næringsstoffer endnu er meget dårligt udforsket. Når en videnskabsmand endelig finder frem til, at et specielt indholdsstof er godt for os, handler det altid om behandling af en speciel sygdom, hvorefter f.eks. ingefær straks efter kan købes som medicin. Det er fuldstændig at misforstå emnet, medmindre emnet er at tjene alt for mange penge på syge mennesker.</w:t>
      </w:r>
    </w:p>
    <w:p w14:paraId="0525954D" w14:textId="4027E14E" w:rsidR="00A928E9" w:rsidRDefault="00A928E9" w:rsidP="00F56B06">
      <w:pPr>
        <w:spacing w:after="0" w:line="360" w:lineRule="auto"/>
        <w:ind w:firstLine="567"/>
        <w:rPr>
          <w:noProof/>
        </w:rPr>
      </w:pPr>
      <w:r>
        <w:rPr>
          <w:noProof/>
        </w:rPr>
        <w:t>Det interessante er ikke, at bukkehornsfrø er godt mod blærebetændelse, hvad det bestemt er, men at det simpelthen er vigtigt for mennesker at spise både bukkehornsfrø og et fuldstændigt mylder af andre krydderier som en naturlig, lystfuld del af den daglige mad.</w:t>
      </w:r>
    </w:p>
    <w:p w14:paraId="4E326030" w14:textId="1A1FF812" w:rsidR="00F14B41" w:rsidRDefault="00A928E9" w:rsidP="00F56B06">
      <w:pPr>
        <w:spacing w:after="0" w:line="360" w:lineRule="auto"/>
        <w:ind w:firstLine="567"/>
      </w:pPr>
      <w:r>
        <w:rPr>
          <w:noProof/>
        </w:rPr>
        <w:t>Jeg mener, det bliver mere og mere vigtigt at holde fast i, at mad ikke er medicin. Mad kan ganske vist i mange tilfælde spises, for at man bliver rask, men først og fremmest spiser man for at holde sig rask, glad, mæt.</w:t>
      </w:r>
    </w:p>
    <w:p w14:paraId="12088456" w14:textId="4FD94E9F" w:rsidR="00F56B06" w:rsidRDefault="00F56B06" w:rsidP="00F56B06">
      <w:pPr>
        <w:spacing w:after="0" w:line="360" w:lineRule="auto"/>
        <w:ind w:firstLine="567"/>
      </w:pPr>
      <w:r>
        <w:t>Jo flere absurde novel foods med indbygget minusbalance, blodtrykssænkende kartoffelchips, eller hvad de nu kan komme frem med på markedet af fuldstændigt stjernevrøvl, og jo mere medicinalfirmaer arbejder på at isolere dén bestemte faktor, der gør middelhavskost bedre for hjerte-kar-patienter i en bekvem pille, des mere må man holde fast i, at vi altså i høj grad spiser for vores fornøjelses skyld.</w:t>
      </w:r>
    </w:p>
    <w:p w14:paraId="6BC99C53" w14:textId="77777777" w:rsidR="00F56B06" w:rsidRDefault="00F56B06" w:rsidP="00F56B06">
      <w:pPr>
        <w:spacing w:after="0" w:line="360" w:lineRule="auto"/>
        <w:ind w:firstLine="567"/>
      </w:pPr>
      <w:r>
        <w:t>Og det er helt sikkert, at vi spiser for få - og for få forskellige - krydderier.</w:t>
      </w:r>
    </w:p>
    <w:p w14:paraId="623530B7" w14:textId="292E386C" w:rsidR="00F56B06" w:rsidRDefault="00F56B06" w:rsidP="00F56B06">
      <w:pPr>
        <w:spacing w:after="0" w:line="360" w:lineRule="auto"/>
        <w:ind w:firstLine="567"/>
      </w:pPr>
      <w:r>
        <w:t>Vi har lært, at krydderier ikke må smage for kraftigt igennem ud fra en tese om, at man så ikke kan smage råvarerne, men det er simpelthen ikke rigtigt. Krydderier døller ikke smagsløgene, de skærper dem, og selv en ordentlig dosis chili gør ikke ens smagsløg ude af stand til at smage, nærmere tværtimod.</w:t>
      </w:r>
    </w:p>
    <w:p w14:paraId="277C4FE2" w14:textId="495FED81" w:rsidR="00F56B06" w:rsidRDefault="00F56B06" w:rsidP="00F56B06">
      <w:pPr>
        <w:spacing w:after="0" w:line="360" w:lineRule="auto"/>
        <w:ind w:firstLine="567"/>
      </w:pPr>
      <w:r>
        <w:t>Det er klart, at man kan lave et så alvorligt rodsammen af krydderier, at det ender med at blive uinteressant, og for en begynder er der mere pointe i at lære sig de mere fine nuancer af, hvad et krydderi kan præstere end straks at kaste sig ud i komplicerede karryer.</w:t>
      </w:r>
    </w:p>
    <w:p w14:paraId="647AF928" w14:textId="67115655" w:rsidR="00F14B41" w:rsidRDefault="00F56B06" w:rsidP="00F56B06">
      <w:pPr>
        <w:spacing w:after="0" w:line="360" w:lineRule="auto"/>
        <w:ind w:firstLine="567"/>
      </w:pPr>
      <w:r>
        <w:t>Camilla Plum</w:t>
      </w:r>
    </w:p>
    <w:p w14:paraId="495B24E8" w14:textId="77777777" w:rsidR="00BA323D" w:rsidRDefault="00BA323D">
      <w:pPr>
        <w:sectPr w:rsidR="00BA323D" w:rsidSect="00413E84">
          <w:type w:val="continuous"/>
          <w:pgSz w:w="11906" w:h="16838"/>
          <w:pgMar w:top="1701" w:right="1134" w:bottom="1701" w:left="1134" w:header="709" w:footer="709" w:gutter="0"/>
          <w:lnNumType w:countBy="5" w:restart="continuous"/>
          <w:cols w:space="708"/>
          <w:docGrid w:linePitch="360"/>
        </w:sectPr>
      </w:pPr>
    </w:p>
    <w:p w14:paraId="7A76044F" w14:textId="3D27D56B" w:rsidR="00F14B41" w:rsidRDefault="00F14B41"/>
    <w:p w14:paraId="5A1C9174" w14:textId="77777777" w:rsidR="0007210A" w:rsidRDefault="0007210A" w:rsidP="00BA323D">
      <w:pPr>
        <w:pStyle w:val="Overskrift1"/>
        <w:sectPr w:rsidR="0007210A" w:rsidSect="00413E84">
          <w:type w:val="continuous"/>
          <w:pgSz w:w="11906" w:h="16838"/>
          <w:pgMar w:top="1701" w:right="1134" w:bottom="1701" w:left="1134" w:header="709" w:footer="709" w:gutter="0"/>
          <w:lnNumType w:countBy="5" w:restart="continuous"/>
          <w:cols w:space="708"/>
          <w:docGrid w:linePitch="360"/>
        </w:sectPr>
      </w:pPr>
    </w:p>
    <w:p w14:paraId="3953FE98" w14:textId="2228ED7C" w:rsidR="00BA323D" w:rsidRDefault="00BA323D" w:rsidP="00BA323D">
      <w:pPr>
        <w:pStyle w:val="Overskrift1"/>
      </w:pPr>
      <w:r>
        <w:lastRenderedPageBreak/>
        <w:t>Efter læsning</w:t>
      </w:r>
    </w:p>
    <w:p w14:paraId="7AF4ED8C" w14:textId="21C25C52" w:rsidR="00BA323D" w:rsidRDefault="00313A2D" w:rsidP="00FB11FC">
      <w:pPr>
        <w:pStyle w:val="Listeafsnit"/>
        <w:numPr>
          <w:ilvl w:val="0"/>
          <w:numId w:val="3"/>
        </w:numPr>
        <w:spacing w:line="360" w:lineRule="auto"/>
      </w:pPr>
      <w:r>
        <w:t>Skriv et kort afsnit</w:t>
      </w:r>
      <w:r w:rsidR="00550A09">
        <w:t>, hvori du opsummerer Camilla Plums italesættelse af mad</w:t>
      </w:r>
      <w:r w:rsidR="00787DA9">
        <w:t xml:space="preserve">. </w:t>
      </w:r>
    </w:p>
    <w:p w14:paraId="4E642EAC" w14:textId="701B5D1A" w:rsidR="00787DA9" w:rsidRDefault="00787DA9" w:rsidP="00FB11FC">
      <w:pPr>
        <w:pStyle w:val="Listeafsnit"/>
        <w:numPr>
          <w:ilvl w:val="0"/>
          <w:numId w:val="3"/>
        </w:numPr>
        <w:spacing w:line="360" w:lineRule="auto"/>
      </w:pPr>
      <w:r>
        <w:t>Overvej baseret på teoriteksten ”Det hellige måltid”</w:t>
      </w:r>
      <w:r w:rsidR="003563FF">
        <w:t>,</w:t>
      </w:r>
      <w:r>
        <w:t xml:space="preserve"> om Plum passer ind i nogen af de </w:t>
      </w:r>
      <w:r w:rsidR="00D274AD">
        <w:t>typiske måder at italesætte mad</w:t>
      </w:r>
      <w:r w:rsidR="00062A86">
        <w:t xml:space="preserve">: </w:t>
      </w:r>
    </w:p>
    <w:p w14:paraId="20790089" w14:textId="0E6E8ADC" w:rsidR="00085390" w:rsidRDefault="008D59D3" w:rsidP="00FB11FC">
      <w:pPr>
        <w:pStyle w:val="Listeafsnit"/>
        <w:numPr>
          <w:ilvl w:val="1"/>
          <w:numId w:val="3"/>
        </w:numPr>
        <w:spacing w:line="360" w:lineRule="auto"/>
      </w:pPr>
      <w:r w:rsidRPr="0007210A">
        <w:rPr>
          <w:b/>
          <w:bCs/>
        </w:rPr>
        <w:t>Traditionel forståelse af det hellige måltid</w:t>
      </w:r>
      <w:r>
        <w:t xml:space="preserve">: </w:t>
      </w:r>
      <w:r w:rsidR="00062A86" w:rsidRPr="007E5F39">
        <w:t xml:space="preserve">måltidet peger på en religiøs </w:t>
      </w:r>
      <w:proofErr w:type="spellStart"/>
      <w:r w:rsidR="00062A86" w:rsidRPr="007E5F39">
        <w:t>merbetydning</w:t>
      </w:r>
      <w:proofErr w:type="spellEnd"/>
      <w:r w:rsidR="00062A86" w:rsidRPr="007E5F39">
        <w:t xml:space="preserve"> og bringer</w:t>
      </w:r>
      <w:r w:rsidR="003563FF">
        <w:t xml:space="preserve"> dermed</w:t>
      </w:r>
      <w:r w:rsidR="00062A86" w:rsidRPr="007E5F39">
        <w:t xml:space="preserve"> den spisende tættere på </w:t>
      </w:r>
      <w:r w:rsidR="003563FF">
        <w:t>G</w:t>
      </w:r>
      <w:r w:rsidR="00062A86" w:rsidRPr="007E5F39">
        <w:t>ud eller det guddommelige.</w:t>
      </w:r>
      <w:r w:rsidR="00085390">
        <w:t xml:space="preserve"> </w:t>
      </w:r>
    </w:p>
    <w:p w14:paraId="45EB0A9D" w14:textId="77777777" w:rsidR="00085390" w:rsidRDefault="00085390" w:rsidP="00FB11FC">
      <w:pPr>
        <w:pStyle w:val="Listeafsnit"/>
        <w:numPr>
          <w:ilvl w:val="1"/>
          <w:numId w:val="3"/>
        </w:numPr>
        <w:spacing w:line="360" w:lineRule="auto"/>
      </w:pPr>
      <w:r w:rsidRPr="0007210A">
        <w:rPr>
          <w:b/>
          <w:bCs/>
        </w:rPr>
        <w:t>Moderne forståelse 1</w:t>
      </w:r>
      <w:r>
        <w:t xml:space="preserve">: </w:t>
      </w:r>
      <w:r w:rsidRPr="007E5F39">
        <w:t xml:space="preserve">når vi i dag næsten religiøst dyrker den sunde mad (ren økologi eller nul fedt), bestemte typer af diæter (stenalderkost, rawfood), eller bestemte mærkevarer inden for mad og drikke (Coca-Cola, Meyers). </w:t>
      </w:r>
    </w:p>
    <w:p w14:paraId="6CDEED9D" w14:textId="6233101A" w:rsidR="00085390" w:rsidRPr="007E5F39" w:rsidRDefault="00085390" w:rsidP="00FB11FC">
      <w:pPr>
        <w:pStyle w:val="Listeafsnit"/>
        <w:numPr>
          <w:ilvl w:val="1"/>
          <w:numId w:val="3"/>
        </w:numPr>
        <w:spacing w:line="360" w:lineRule="auto"/>
      </w:pPr>
      <w:r w:rsidRPr="0007210A">
        <w:rPr>
          <w:b/>
          <w:bCs/>
        </w:rPr>
        <w:t>Moderne forståelse 2</w:t>
      </w:r>
      <w:r>
        <w:t xml:space="preserve">: </w:t>
      </w:r>
      <w:r w:rsidRPr="007E5F39">
        <w:t>når vi ved særlige lejligheder sætter os til bordet med venner og familie og spiser mad, som vi sætter stor pris på</w:t>
      </w:r>
      <w:r w:rsidR="00DE00E9">
        <w:t>,</w:t>
      </w:r>
      <w:r w:rsidRPr="007E5F39">
        <w:t xml:space="preserve"> er maden med til at skabe den mening og det tilhørsforhold i tilværelsen, som religion også kan.</w:t>
      </w:r>
    </w:p>
    <w:p w14:paraId="61F75CC7" w14:textId="22FDCFFA" w:rsidR="008D59D3" w:rsidRDefault="00085390" w:rsidP="00FB11FC">
      <w:pPr>
        <w:pStyle w:val="Listeafsnit"/>
        <w:numPr>
          <w:ilvl w:val="1"/>
          <w:numId w:val="3"/>
        </w:numPr>
        <w:spacing w:line="360" w:lineRule="auto"/>
      </w:pPr>
      <w:r w:rsidRPr="0007210A">
        <w:rPr>
          <w:b/>
          <w:bCs/>
        </w:rPr>
        <w:t>Moderne forståelse 3</w:t>
      </w:r>
      <w:r>
        <w:t xml:space="preserve">: </w:t>
      </w:r>
      <w:r w:rsidR="008D59D3" w:rsidRPr="007E5F39">
        <w:t>dyrkelsen af maden som det guddommelige i sig selv.</w:t>
      </w:r>
    </w:p>
    <w:p w14:paraId="25064F1D" w14:textId="1BB4B6CB" w:rsidR="00F278C6" w:rsidRDefault="00F278C6" w:rsidP="00FB11FC">
      <w:pPr>
        <w:pStyle w:val="Listeafsnit"/>
        <w:numPr>
          <w:ilvl w:val="1"/>
          <w:numId w:val="3"/>
        </w:numPr>
        <w:spacing w:line="360" w:lineRule="auto"/>
      </w:pPr>
      <w:r w:rsidRPr="0007210A">
        <w:rPr>
          <w:b/>
          <w:bCs/>
        </w:rPr>
        <w:t>Moderne forståelse 4</w:t>
      </w:r>
      <w:r>
        <w:t xml:space="preserve">: </w:t>
      </w:r>
      <w:r w:rsidR="00DE00E9" w:rsidRPr="007E5F39">
        <w:t>Når ’Gud er død’ og kernefamilien er opløst, indtager maden religionens og familiens plads, som det rum, hvor menneskets behov for kærlighed finder tilfredsstillelse</w:t>
      </w:r>
    </w:p>
    <w:p w14:paraId="760DDDA6" w14:textId="246D12D2" w:rsidR="00616DA4" w:rsidRPr="002E0DE7" w:rsidRDefault="00616DA4" w:rsidP="00FB11FC">
      <w:pPr>
        <w:pStyle w:val="Listeafsnit"/>
        <w:numPr>
          <w:ilvl w:val="0"/>
          <w:numId w:val="3"/>
        </w:numPr>
        <w:spacing w:line="360" w:lineRule="auto"/>
      </w:pPr>
      <w:r w:rsidRPr="002E0DE7">
        <w:t>Hvordan vil I beskrive Camilla Plums personlige stemme? Hvad</w:t>
      </w:r>
      <w:r>
        <w:t xml:space="preserve"> gør, at hun skiller sig ud som skribent?</w:t>
      </w:r>
      <w:r w:rsidR="0057593E">
        <w:t xml:space="preserve"> Brug jeres understregninger af virkemidler. Se også på: </w:t>
      </w:r>
      <w:r w:rsidR="00A702B4">
        <w:t>E</w:t>
      </w:r>
      <w:r w:rsidR="0057593E">
        <w:t xml:space="preserve">r hendes sætninger typisk korte eller lange? </w:t>
      </w:r>
      <w:r w:rsidR="00A702B4">
        <w:t xml:space="preserve">Er de simple eller komplekse? Er hendes ordvalg </w:t>
      </w:r>
      <w:r w:rsidR="005309C1">
        <w:t>hverdags</w:t>
      </w:r>
      <w:r w:rsidR="003563FF">
        <w:t>agti</w:t>
      </w:r>
      <w:r w:rsidR="005309C1">
        <w:t xml:space="preserve">gt eller abstrakt? </w:t>
      </w:r>
    </w:p>
    <w:p w14:paraId="59D907D2" w14:textId="77777777" w:rsidR="00616DA4" w:rsidRPr="00BA323D" w:rsidRDefault="00616DA4" w:rsidP="005309C1">
      <w:pPr>
        <w:pStyle w:val="Listeafsnit"/>
      </w:pPr>
    </w:p>
    <w:sectPr w:rsidR="00616DA4" w:rsidRPr="00BA323D" w:rsidSect="0007210A">
      <w:type w:val="continuous"/>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5B77" w14:textId="77777777" w:rsidR="00D961D1" w:rsidRDefault="00D961D1" w:rsidP="00413E84">
      <w:pPr>
        <w:spacing w:after="0" w:line="240" w:lineRule="auto"/>
      </w:pPr>
      <w:r>
        <w:separator/>
      </w:r>
    </w:p>
  </w:endnote>
  <w:endnote w:type="continuationSeparator" w:id="0">
    <w:p w14:paraId="7E0ADC1C" w14:textId="77777777" w:rsidR="00D961D1" w:rsidRDefault="00D961D1" w:rsidP="00413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636470"/>
      <w:docPartObj>
        <w:docPartGallery w:val="Page Numbers (Bottom of Page)"/>
        <w:docPartUnique/>
      </w:docPartObj>
    </w:sdtPr>
    <w:sdtEndPr/>
    <w:sdtContent>
      <w:p w14:paraId="7360B96B" w14:textId="4A9DA5F8" w:rsidR="00413E84" w:rsidRDefault="00413E84">
        <w:pPr>
          <w:pStyle w:val="Sidefod"/>
          <w:jc w:val="right"/>
        </w:pPr>
        <w:r>
          <w:fldChar w:fldCharType="begin"/>
        </w:r>
        <w:r>
          <w:instrText>PAGE   \* MERGEFORMAT</w:instrText>
        </w:r>
        <w:r>
          <w:fldChar w:fldCharType="separate"/>
        </w:r>
        <w:r>
          <w:t>2</w:t>
        </w:r>
        <w:r>
          <w:fldChar w:fldCharType="end"/>
        </w:r>
      </w:p>
    </w:sdtContent>
  </w:sdt>
  <w:p w14:paraId="514C2626" w14:textId="77777777" w:rsidR="00413E84" w:rsidRDefault="00413E8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55D23" w14:textId="77777777" w:rsidR="00D961D1" w:rsidRDefault="00D961D1" w:rsidP="00413E84">
      <w:pPr>
        <w:spacing w:after="0" w:line="240" w:lineRule="auto"/>
      </w:pPr>
      <w:r>
        <w:separator/>
      </w:r>
    </w:p>
  </w:footnote>
  <w:footnote w:type="continuationSeparator" w:id="0">
    <w:p w14:paraId="4993BB4D" w14:textId="77777777" w:rsidR="00D961D1" w:rsidRDefault="00D961D1" w:rsidP="00413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844B" w14:textId="26A305E0" w:rsidR="00321985" w:rsidRDefault="003563FF" w:rsidP="00321985">
    <w:pPr>
      <w:pStyle w:val="Sidehoved"/>
      <w:jc w:val="right"/>
    </w:pPr>
    <w:r>
      <w:t>Dansk, februar</w:t>
    </w:r>
    <w:r w:rsidR="00321985">
      <w:t xml:space="preserve"> 2026</w:t>
    </w:r>
  </w:p>
  <w:p w14:paraId="599BC77B" w14:textId="6B498492" w:rsidR="00321985" w:rsidRPr="00321985" w:rsidRDefault="00321985" w:rsidP="00321985">
    <w:pPr>
      <w:pStyle w:val="Sidehoved"/>
      <w:jc w:val="right"/>
      <w:rPr>
        <w:i/>
        <w:iCs/>
      </w:rPr>
    </w:pPr>
    <w:r w:rsidRPr="00321985">
      <w:rPr>
        <w:i/>
        <w:iCs/>
      </w:rPr>
      <w:t>Mad og mennesker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7A11"/>
    <w:multiLevelType w:val="hybridMultilevel"/>
    <w:tmpl w:val="0E7298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B100E79"/>
    <w:multiLevelType w:val="hybridMultilevel"/>
    <w:tmpl w:val="5C64E42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5C3242FD"/>
    <w:multiLevelType w:val="hybridMultilevel"/>
    <w:tmpl w:val="E9944F5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64828240">
    <w:abstractNumId w:val="0"/>
  </w:num>
  <w:num w:numId="2" w16cid:durableId="1484200000">
    <w:abstractNumId w:val="2"/>
  </w:num>
  <w:num w:numId="3" w16cid:durableId="955600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B41"/>
    <w:rsid w:val="00015383"/>
    <w:rsid w:val="00062A86"/>
    <w:rsid w:val="0007210A"/>
    <w:rsid w:val="00085390"/>
    <w:rsid w:val="002269E2"/>
    <w:rsid w:val="00250BB7"/>
    <w:rsid w:val="002C38DF"/>
    <w:rsid w:val="002E0DE7"/>
    <w:rsid w:val="00313A2D"/>
    <w:rsid w:val="00321985"/>
    <w:rsid w:val="003563FF"/>
    <w:rsid w:val="003F3F82"/>
    <w:rsid w:val="00413E84"/>
    <w:rsid w:val="004A25DC"/>
    <w:rsid w:val="005309C1"/>
    <w:rsid w:val="00550A09"/>
    <w:rsid w:val="0057593E"/>
    <w:rsid w:val="00616DA4"/>
    <w:rsid w:val="007409FD"/>
    <w:rsid w:val="00743B5B"/>
    <w:rsid w:val="00787DA9"/>
    <w:rsid w:val="007E5861"/>
    <w:rsid w:val="008D107A"/>
    <w:rsid w:val="008D59D3"/>
    <w:rsid w:val="008E2BAA"/>
    <w:rsid w:val="00904C0B"/>
    <w:rsid w:val="0094791F"/>
    <w:rsid w:val="009B1D20"/>
    <w:rsid w:val="00A168CD"/>
    <w:rsid w:val="00A2368F"/>
    <w:rsid w:val="00A237CB"/>
    <w:rsid w:val="00A702B4"/>
    <w:rsid w:val="00A928E9"/>
    <w:rsid w:val="00BA323D"/>
    <w:rsid w:val="00D274AD"/>
    <w:rsid w:val="00D278BE"/>
    <w:rsid w:val="00D82EA9"/>
    <w:rsid w:val="00D961D1"/>
    <w:rsid w:val="00DE00E9"/>
    <w:rsid w:val="00DE4832"/>
    <w:rsid w:val="00E149F1"/>
    <w:rsid w:val="00E2427A"/>
    <w:rsid w:val="00EF5B48"/>
    <w:rsid w:val="00F14B41"/>
    <w:rsid w:val="00F278C6"/>
    <w:rsid w:val="00F4727A"/>
    <w:rsid w:val="00F56B06"/>
    <w:rsid w:val="00FB11FC"/>
    <w:rsid w:val="00FF7EF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E0B43"/>
  <w15:chartTrackingRefBased/>
  <w15:docId w15:val="{F4C3F198-58BD-4ED8-9D79-89D5DD4E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14B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F14B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14B4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14B4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14B4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14B4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14B4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14B4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14B41"/>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F14B4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rsid w:val="00F14B4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F14B41"/>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F14B41"/>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F14B41"/>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F14B41"/>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F14B41"/>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F14B41"/>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F14B41"/>
    <w:rPr>
      <w:rFonts w:eastAsiaTheme="majorEastAsia" w:cstheme="majorBidi"/>
      <w:color w:val="272727" w:themeColor="text1" w:themeTint="D8"/>
    </w:rPr>
  </w:style>
  <w:style w:type="paragraph" w:styleId="Titel">
    <w:name w:val="Title"/>
    <w:basedOn w:val="Normal"/>
    <w:next w:val="Normal"/>
    <w:link w:val="TitelTegn"/>
    <w:uiPriority w:val="10"/>
    <w:qFormat/>
    <w:rsid w:val="00F14B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F14B41"/>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F14B41"/>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F14B41"/>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F14B41"/>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F14B41"/>
    <w:rPr>
      <w:i/>
      <w:iCs/>
      <w:color w:val="404040" w:themeColor="text1" w:themeTint="BF"/>
    </w:rPr>
  </w:style>
  <w:style w:type="paragraph" w:styleId="Listeafsnit">
    <w:name w:val="List Paragraph"/>
    <w:basedOn w:val="Normal"/>
    <w:uiPriority w:val="34"/>
    <w:qFormat/>
    <w:rsid w:val="00F14B41"/>
    <w:pPr>
      <w:ind w:left="720"/>
      <w:contextualSpacing/>
    </w:pPr>
  </w:style>
  <w:style w:type="character" w:styleId="Kraftigfremhvning">
    <w:name w:val="Intense Emphasis"/>
    <w:basedOn w:val="Standardskrifttypeiafsnit"/>
    <w:uiPriority w:val="21"/>
    <w:qFormat/>
    <w:rsid w:val="00F14B41"/>
    <w:rPr>
      <w:i/>
      <w:iCs/>
      <w:color w:val="0F4761" w:themeColor="accent1" w:themeShade="BF"/>
    </w:rPr>
  </w:style>
  <w:style w:type="paragraph" w:styleId="Strktcitat">
    <w:name w:val="Intense Quote"/>
    <w:basedOn w:val="Normal"/>
    <w:next w:val="Normal"/>
    <w:link w:val="StrktcitatTegn"/>
    <w:uiPriority w:val="30"/>
    <w:qFormat/>
    <w:rsid w:val="00F14B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F14B41"/>
    <w:rPr>
      <w:i/>
      <w:iCs/>
      <w:color w:val="0F4761" w:themeColor="accent1" w:themeShade="BF"/>
    </w:rPr>
  </w:style>
  <w:style w:type="character" w:styleId="Kraftighenvisning">
    <w:name w:val="Intense Reference"/>
    <w:basedOn w:val="Standardskrifttypeiafsnit"/>
    <w:uiPriority w:val="32"/>
    <w:qFormat/>
    <w:rsid w:val="00F14B41"/>
    <w:rPr>
      <w:b/>
      <w:bCs/>
      <w:smallCaps/>
      <w:color w:val="0F4761" w:themeColor="accent1" w:themeShade="BF"/>
      <w:spacing w:val="5"/>
    </w:rPr>
  </w:style>
  <w:style w:type="character" w:styleId="Hyperlink">
    <w:name w:val="Hyperlink"/>
    <w:basedOn w:val="Standardskrifttypeiafsnit"/>
    <w:uiPriority w:val="99"/>
    <w:unhideWhenUsed/>
    <w:rsid w:val="00F14B41"/>
    <w:rPr>
      <w:color w:val="467886" w:themeColor="hyperlink"/>
      <w:u w:val="single"/>
    </w:rPr>
  </w:style>
  <w:style w:type="character" w:styleId="Ulstomtale">
    <w:name w:val="Unresolved Mention"/>
    <w:basedOn w:val="Standardskrifttypeiafsnit"/>
    <w:uiPriority w:val="99"/>
    <w:semiHidden/>
    <w:unhideWhenUsed/>
    <w:rsid w:val="00F14B41"/>
    <w:rPr>
      <w:color w:val="605E5C"/>
      <w:shd w:val="clear" w:color="auto" w:fill="E1DFDD"/>
    </w:rPr>
  </w:style>
  <w:style w:type="character" w:styleId="Linjenummer">
    <w:name w:val="line number"/>
    <w:basedOn w:val="Standardskrifttypeiafsnit"/>
    <w:uiPriority w:val="99"/>
    <w:semiHidden/>
    <w:unhideWhenUsed/>
    <w:rsid w:val="00413E84"/>
  </w:style>
  <w:style w:type="paragraph" w:styleId="Sidehoved">
    <w:name w:val="header"/>
    <w:basedOn w:val="Normal"/>
    <w:link w:val="SidehovedTegn"/>
    <w:uiPriority w:val="99"/>
    <w:unhideWhenUsed/>
    <w:rsid w:val="00413E84"/>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413E84"/>
  </w:style>
  <w:style w:type="paragraph" w:styleId="Sidefod">
    <w:name w:val="footer"/>
    <w:basedOn w:val="Normal"/>
    <w:link w:val="SidefodTegn"/>
    <w:uiPriority w:val="99"/>
    <w:unhideWhenUsed/>
    <w:rsid w:val="00413E84"/>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413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tbutik.fuglebjerggaard.d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acebook.com/camilla.plum.9?__tn__=-UC*F"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5CC158-2159-4B64-8C2C-02E7606ED32A}"/>
</file>

<file path=customXml/itemProps2.xml><?xml version="1.0" encoding="utf-8"?>
<ds:datastoreItem xmlns:ds="http://schemas.openxmlformats.org/officeDocument/2006/customXml" ds:itemID="{F64FD36F-AB99-4986-8D80-A61C94FC5DCB}"/>
</file>

<file path=customXml/itemProps3.xml><?xml version="1.0" encoding="utf-8"?>
<ds:datastoreItem xmlns:ds="http://schemas.openxmlformats.org/officeDocument/2006/customXml" ds:itemID="{7903141D-9729-4359-9BD9-663D2144D942}"/>
</file>

<file path=docProps/app.xml><?xml version="1.0" encoding="utf-8"?>
<Properties xmlns="http://schemas.openxmlformats.org/officeDocument/2006/extended-properties" xmlns:vt="http://schemas.openxmlformats.org/officeDocument/2006/docPropsVTypes">
  <Template>Normal</Template>
  <TotalTime>5</TotalTime>
  <Pages>8</Pages>
  <Words>2190</Words>
  <Characters>13366</Characters>
  <Application>Microsoft Office Word</Application>
  <DocSecurity>4</DocSecurity>
  <Lines>111</Lines>
  <Paragraphs>31</Paragraphs>
  <ScaleCrop>false</ScaleCrop>
  <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Dion Sandberg</dc:creator>
  <cp:keywords/>
  <dc:description/>
  <cp:lastModifiedBy>Signe Lundøer Laursen</cp:lastModifiedBy>
  <cp:revision>2</cp:revision>
  <cp:lastPrinted>2026-01-22T09:37:00Z</cp:lastPrinted>
  <dcterms:created xsi:type="dcterms:W3CDTF">2026-02-05T10:50:00Z</dcterms:created>
  <dcterms:modified xsi:type="dcterms:W3CDTF">2026-02-05T10:50:00Z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y fmtid="{D5CDD505-2E9C-101B-9397-08002B2CF9AE}" pid="3" name="Order">
    <vt:r8>6800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